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EBA5" w14:textId="54838A4D" w:rsidR="00763800" w:rsidRPr="008E1FD5" w:rsidRDefault="00763800" w:rsidP="00763800">
      <w:pPr>
        <w:jc w:val="right"/>
        <w:rPr>
          <w:bCs/>
          <w:sz w:val="40"/>
        </w:rPr>
      </w:pPr>
      <w:r w:rsidRPr="008E1FD5">
        <w:rPr>
          <w:b/>
          <w:noProof/>
          <w:sz w:val="36"/>
          <w:u w:val="single"/>
        </w:rPr>
        <w:drawing>
          <wp:anchor distT="0" distB="0" distL="114300" distR="114300" simplePos="0" relativeHeight="251659264" behindDoc="0" locked="0" layoutInCell="1" allowOverlap="1" wp14:anchorId="39FD1075" wp14:editId="294DD1EB">
            <wp:simplePos x="0" y="0"/>
            <wp:positionH relativeFrom="column">
              <wp:posOffset>142875</wp:posOffset>
            </wp:positionH>
            <wp:positionV relativeFrom="paragraph">
              <wp:posOffset>0</wp:posOffset>
            </wp:positionV>
            <wp:extent cx="1152525" cy="10928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092835"/>
                    </a:xfrm>
                    <a:prstGeom prst="rect">
                      <a:avLst/>
                    </a:prstGeom>
                  </pic:spPr>
                </pic:pic>
              </a:graphicData>
            </a:graphic>
            <wp14:sizeRelH relativeFrom="page">
              <wp14:pctWidth>0</wp14:pctWidth>
            </wp14:sizeRelH>
            <wp14:sizeRelV relativeFrom="page">
              <wp14:pctHeight>0</wp14:pctHeight>
            </wp14:sizeRelV>
          </wp:anchor>
        </w:drawing>
      </w:r>
      <w:r w:rsidRPr="008E1FD5">
        <w:rPr>
          <w:b/>
          <w:sz w:val="36"/>
          <w:u w:val="single"/>
        </w:rPr>
        <w:t>Alliance for the Arts Call for Member Artists</w:t>
      </w:r>
      <w:r w:rsidRPr="008E1FD5">
        <w:rPr>
          <w:b/>
          <w:sz w:val="20"/>
        </w:rPr>
        <w:br/>
      </w:r>
      <w:r w:rsidRPr="008E1FD5">
        <w:rPr>
          <w:bCs/>
          <w:i/>
          <w:sz w:val="32"/>
        </w:rPr>
        <w:t xml:space="preserve">Small Works </w:t>
      </w:r>
      <w:r w:rsidR="00747A9D">
        <w:rPr>
          <w:bCs/>
          <w:i/>
          <w:sz w:val="32"/>
        </w:rPr>
        <w:t>O</w:t>
      </w:r>
      <w:r w:rsidRPr="008E1FD5">
        <w:rPr>
          <w:bCs/>
          <w:i/>
          <w:sz w:val="32"/>
        </w:rPr>
        <w:t>ff the Wall</w:t>
      </w:r>
      <w:r w:rsidR="00747A9D">
        <w:rPr>
          <w:bCs/>
          <w:i/>
          <w:sz w:val="32"/>
        </w:rPr>
        <w:t>s</w:t>
      </w:r>
      <w:r w:rsidRPr="008E1FD5">
        <w:rPr>
          <w:bCs/>
          <w:i/>
          <w:sz w:val="32"/>
        </w:rPr>
        <w:t xml:space="preserve"> Exhibit</w:t>
      </w:r>
      <w:r w:rsidRPr="008E1FD5">
        <w:rPr>
          <w:bCs/>
          <w:i/>
          <w:sz w:val="40"/>
        </w:rPr>
        <w:br/>
      </w:r>
      <w:r>
        <w:rPr>
          <w:bCs/>
          <w:sz w:val="28"/>
        </w:rPr>
        <w:t>On Display</w:t>
      </w:r>
      <w:r w:rsidRPr="008E1FD5">
        <w:rPr>
          <w:bCs/>
          <w:sz w:val="28"/>
        </w:rPr>
        <w:t xml:space="preserve">: </w:t>
      </w:r>
      <w:r w:rsidR="00747A9D">
        <w:rPr>
          <w:bCs/>
          <w:sz w:val="28"/>
        </w:rPr>
        <w:t>November 30</w:t>
      </w:r>
      <w:r w:rsidR="00C70F90">
        <w:rPr>
          <w:bCs/>
          <w:sz w:val="28"/>
        </w:rPr>
        <w:t>, 202</w:t>
      </w:r>
      <w:r w:rsidR="00747A9D">
        <w:rPr>
          <w:bCs/>
          <w:sz w:val="28"/>
        </w:rPr>
        <w:t>3</w:t>
      </w:r>
      <w:r w:rsidRPr="008E1FD5">
        <w:rPr>
          <w:bCs/>
          <w:sz w:val="28"/>
        </w:rPr>
        <w:t xml:space="preserve"> – </w:t>
      </w:r>
      <w:r w:rsidR="00C70F90">
        <w:rPr>
          <w:bCs/>
          <w:sz w:val="28"/>
        </w:rPr>
        <w:t>December 3</w:t>
      </w:r>
      <w:r w:rsidR="00747A9D">
        <w:rPr>
          <w:bCs/>
          <w:sz w:val="28"/>
        </w:rPr>
        <w:t>0</w:t>
      </w:r>
      <w:r w:rsidR="00C70F90">
        <w:rPr>
          <w:bCs/>
          <w:sz w:val="28"/>
        </w:rPr>
        <w:t>, 202</w:t>
      </w:r>
      <w:r w:rsidR="00747A9D">
        <w:rPr>
          <w:bCs/>
          <w:sz w:val="28"/>
        </w:rPr>
        <w:t>3</w:t>
      </w:r>
    </w:p>
    <w:p w14:paraId="38CD0CDB" w14:textId="77777777" w:rsidR="00763800" w:rsidRDefault="00763800" w:rsidP="00763800">
      <w:pPr>
        <w:jc w:val="both"/>
      </w:pPr>
    </w:p>
    <w:p w14:paraId="2D730753" w14:textId="69FF30AA" w:rsidR="00763800" w:rsidRPr="008E1FD5" w:rsidRDefault="00763800" w:rsidP="00763800">
      <w:pPr>
        <w:jc w:val="both"/>
      </w:pPr>
      <w:r w:rsidRPr="008E1FD5">
        <w:t>Coinciding with the onset of the holiday shopping season, this gallery show features artworks of all mediums priced at $200 or less. All sales are “cash and carry,” meaning purchasers will get to take the piece with them when they buy it, instead of waiting until the end of the exhibit.</w:t>
      </w:r>
      <w:r>
        <w:t xml:space="preserve"> </w:t>
      </w:r>
      <w:r w:rsidRPr="008E1FD5">
        <w:t xml:space="preserve">If you are an Alliance member, consider submitting </w:t>
      </w:r>
      <w:r w:rsidR="00747A9D">
        <w:t>three</w:t>
      </w:r>
      <w:r w:rsidRPr="008E1FD5">
        <w:t xml:space="preserve"> (</w:t>
      </w:r>
      <w:r w:rsidR="00747A9D">
        <w:t>3</w:t>
      </w:r>
      <w:r w:rsidRPr="008E1FD5">
        <w:t xml:space="preserve">) original 2D or 3D artworks for exhibit in the gallery. All works must be for sale and priced $200 or under. </w:t>
      </w:r>
    </w:p>
    <w:p w14:paraId="30ECC5DB" w14:textId="589C5A87" w:rsidR="00763800" w:rsidRPr="008E1FD5" w:rsidRDefault="00763800" w:rsidP="00763800">
      <w:pPr>
        <w:jc w:val="both"/>
        <w:sectPr w:rsidR="00763800" w:rsidRPr="008E1FD5" w:rsidSect="00B41B9C">
          <w:footerReference w:type="default" r:id="rId8"/>
          <w:pgSz w:w="12240" w:h="15840"/>
          <w:pgMar w:top="720" w:right="720" w:bottom="720" w:left="720" w:header="720" w:footer="720" w:gutter="0"/>
          <w:cols w:space="720"/>
          <w:noEndnote/>
          <w:docGrid w:linePitch="299"/>
        </w:sectPr>
      </w:pPr>
      <w:r w:rsidRPr="008E1FD5">
        <w:rPr>
          <w:b/>
        </w:rPr>
        <w:t>ELIGIBILITY &amp; ENTRY FEE:</w:t>
      </w:r>
      <w:r>
        <w:t xml:space="preserve"> </w:t>
      </w:r>
      <w:r w:rsidRPr="008E1FD5">
        <w:t xml:space="preserve">Open to all Alliance for the Arts members. Entry fee is </w:t>
      </w:r>
      <w:r>
        <w:rPr>
          <w:b/>
        </w:rPr>
        <w:t>$20</w:t>
      </w:r>
      <w:r w:rsidRPr="008E1FD5">
        <w:rPr>
          <w:b/>
        </w:rPr>
        <w:t xml:space="preserve"> </w:t>
      </w:r>
      <w:r w:rsidRPr="008E1FD5">
        <w:t xml:space="preserve">for </w:t>
      </w:r>
      <w:r w:rsidR="00747A9D">
        <w:t>three</w:t>
      </w:r>
      <w:r w:rsidRPr="008E1FD5">
        <w:t xml:space="preserve"> entries. You may become a member to participate. Alliance for the Arts memberships are $55 and are good for one year. </w:t>
      </w:r>
      <w:r>
        <w:t xml:space="preserve">Membership is </w:t>
      </w:r>
      <w:r w:rsidRPr="008E1FD5">
        <w:t xml:space="preserve">online at </w:t>
      </w:r>
      <w:hyperlink r:id="rId9" w:history="1">
        <w:r w:rsidRPr="008E1FD5">
          <w:rPr>
            <w:rStyle w:val="Hyperlink"/>
            <w:rFonts w:cstheme="minorBidi"/>
          </w:rPr>
          <w:t>ArtInLee.org/Join</w:t>
        </w:r>
      </w:hyperlink>
      <w:r w:rsidRPr="008E1FD5">
        <w:t xml:space="preserve"> or purchase a membership onsite the day of drop off.</w:t>
      </w:r>
    </w:p>
    <w:p w14:paraId="066F4013" w14:textId="77777777" w:rsidR="00763800" w:rsidRPr="008E1FD5" w:rsidRDefault="00763800" w:rsidP="00763800">
      <w:r w:rsidRPr="008E1FD5">
        <w:rPr>
          <w:b/>
        </w:rPr>
        <w:t>SPECIFICATIONS</w:t>
      </w:r>
      <w:r w:rsidRPr="008E1FD5">
        <w:t>:</w:t>
      </w:r>
    </w:p>
    <w:p w14:paraId="74F9C063" w14:textId="77777777" w:rsidR="00763800" w:rsidRPr="008E1FD5" w:rsidRDefault="00763800" w:rsidP="00763800">
      <w:pPr>
        <w:pStyle w:val="Default"/>
        <w:numPr>
          <w:ilvl w:val="0"/>
          <w:numId w:val="1"/>
        </w:numPr>
        <w:rPr>
          <w:rFonts w:asciiTheme="minorHAnsi" w:hAnsiTheme="minorHAnsi"/>
          <w:sz w:val="22"/>
          <w:szCs w:val="22"/>
        </w:rPr>
        <w:sectPr w:rsidR="00763800" w:rsidRPr="008E1FD5" w:rsidSect="005A4A75">
          <w:type w:val="continuous"/>
          <w:pgSz w:w="12240" w:h="15840"/>
          <w:pgMar w:top="720" w:right="720" w:bottom="720" w:left="720" w:header="720" w:footer="720" w:gutter="0"/>
          <w:cols w:space="720"/>
          <w:noEndnote/>
          <w:docGrid w:linePitch="299"/>
        </w:sectPr>
      </w:pPr>
    </w:p>
    <w:p w14:paraId="2C568B9B" w14:textId="378065F7" w:rsidR="00763800" w:rsidRPr="008E1FD5" w:rsidRDefault="00763800" w:rsidP="00763800">
      <w:pPr>
        <w:pStyle w:val="Default"/>
        <w:numPr>
          <w:ilvl w:val="0"/>
          <w:numId w:val="1"/>
        </w:numPr>
        <w:rPr>
          <w:rFonts w:asciiTheme="minorHAnsi" w:hAnsiTheme="minorHAnsi"/>
          <w:bCs/>
          <w:color w:val="auto"/>
          <w:sz w:val="22"/>
          <w:szCs w:val="22"/>
        </w:rPr>
      </w:pPr>
      <w:r w:rsidRPr="008E1FD5">
        <w:rPr>
          <w:rFonts w:asciiTheme="minorHAnsi" w:hAnsiTheme="minorHAnsi"/>
          <w:bCs/>
          <w:color w:val="auto"/>
          <w:sz w:val="22"/>
          <w:szCs w:val="22"/>
        </w:rPr>
        <w:t>Original artwork only</w:t>
      </w:r>
      <w:r>
        <w:rPr>
          <w:rFonts w:asciiTheme="minorHAnsi" w:hAnsiTheme="minorHAnsi"/>
          <w:bCs/>
          <w:color w:val="auto"/>
          <w:sz w:val="22"/>
          <w:szCs w:val="22"/>
        </w:rPr>
        <w:t xml:space="preserve">. </w:t>
      </w:r>
      <w:r w:rsidR="00747A9D">
        <w:rPr>
          <w:rFonts w:asciiTheme="minorHAnsi" w:hAnsiTheme="minorHAnsi"/>
          <w:bCs/>
          <w:color w:val="auto"/>
          <w:sz w:val="22"/>
          <w:szCs w:val="22"/>
        </w:rPr>
        <w:t>Three</w:t>
      </w:r>
      <w:r w:rsidRPr="008E1FD5">
        <w:rPr>
          <w:rFonts w:asciiTheme="minorHAnsi" w:hAnsiTheme="minorHAnsi"/>
          <w:sz w:val="22"/>
          <w:szCs w:val="22"/>
        </w:rPr>
        <w:t xml:space="preserve"> entries per member</w:t>
      </w:r>
    </w:p>
    <w:p w14:paraId="0F3673AE" w14:textId="77777777" w:rsidR="00763800" w:rsidRPr="008E1FD5" w:rsidRDefault="00763800" w:rsidP="00763800">
      <w:pPr>
        <w:pStyle w:val="Default"/>
        <w:numPr>
          <w:ilvl w:val="0"/>
          <w:numId w:val="1"/>
        </w:numPr>
        <w:rPr>
          <w:rFonts w:asciiTheme="minorHAnsi" w:hAnsiTheme="minorHAnsi"/>
          <w:bCs/>
          <w:color w:val="auto"/>
          <w:sz w:val="22"/>
          <w:szCs w:val="22"/>
        </w:rPr>
      </w:pPr>
      <w:r w:rsidRPr="008E1FD5">
        <w:rPr>
          <w:rFonts w:asciiTheme="minorHAnsi" w:hAnsiTheme="minorHAnsi"/>
          <w:sz w:val="22"/>
          <w:szCs w:val="22"/>
        </w:rPr>
        <w:t>Artwork must be 16 x 20 inches or smaller</w:t>
      </w:r>
    </w:p>
    <w:p w14:paraId="3700A0CB" w14:textId="77777777" w:rsidR="00763800" w:rsidRPr="008E1FD5" w:rsidRDefault="00763800" w:rsidP="00763800">
      <w:pPr>
        <w:pStyle w:val="Default"/>
        <w:numPr>
          <w:ilvl w:val="0"/>
          <w:numId w:val="1"/>
        </w:numPr>
        <w:rPr>
          <w:rFonts w:asciiTheme="minorHAnsi" w:hAnsiTheme="minorHAnsi"/>
          <w:bCs/>
          <w:color w:val="auto"/>
          <w:sz w:val="22"/>
          <w:szCs w:val="22"/>
        </w:rPr>
      </w:pPr>
      <w:r w:rsidRPr="008E1FD5">
        <w:rPr>
          <w:rFonts w:asciiTheme="minorHAnsi" w:hAnsiTheme="minorHAnsi"/>
          <w:sz w:val="22"/>
          <w:szCs w:val="22"/>
        </w:rPr>
        <w:t>Open to all mediums (no crafts, please)</w:t>
      </w:r>
    </w:p>
    <w:p w14:paraId="2E2569A2" w14:textId="77777777" w:rsidR="00763800" w:rsidRPr="008E1FD5" w:rsidRDefault="00763800" w:rsidP="00763800">
      <w:pPr>
        <w:pStyle w:val="Default"/>
        <w:numPr>
          <w:ilvl w:val="0"/>
          <w:numId w:val="1"/>
        </w:numPr>
        <w:rPr>
          <w:rFonts w:asciiTheme="minorHAnsi" w:hAnsiTheme="minorHAnsi"/>
          <w:bCs/>
          <w:color w:val="auto"/>
          <w:sz w:val="22"/>
          <w:szCs w:val="22"/>
        </w:rPr>
      </w:pPr>
      <w:r w:rsidRPr="008E1FD5">
        <w:rPr>
          <w:rFonts w:asciiTheme="minorHAnsi" w:hAnsiTheme="minorHAnsi"/>
          <w:sz w:val="22"/>
          <w:szCs w:val="22"/>
        </w:rPr>
        <w:t>All artwork must be wired and ready to hang</w:t>
      </w:r>
    </w:p>
    <w:p w14:paraId="28F563BF" w14:textId="1BFD498B" w:rsidR="00763800" w:rsidRPr="00EA190D" w:rsidRDefault="00763800" w:rsidP="00763800">
      <w:pPr>
        <w:pStyle w:val="Default"/>
        <w:numPr>
          <w:ilvl w:val="0"/>
          <w:numId w:val="1"/>
        </w:numPr>
        <w:rPr>
          <w:rFonts w:asciiTheme="minorHAnsi" w:hAnsiTheme="minorHAnsi"/>
          <w:sz w:val="22"/>
          <w:szCs w:val="22"/>
        </w:rPr>
      </w:pPr>
      <w:r w:rsidRPr="008E1FD5">
        <w:rPr>
          <w:rFonts w:asciiTheme="minorHAnsi" w:hAnsiTheme="minorHAnsi"/>
          <w:sz w:val="22"/>
          <w:szCs w:val="22"/>
        </w:rPr>
        <w:t>Artists are responsible for all delivery o</w:t>
      </w:r>
      <w:r>
        <w:rPr>
          <w:rFonts w:asciiTheme="minorHAnsi" w:hAnsiTheme="minorHAnsi"/>
          <w:sz w:val="22"/>
          <w:szCs w:val="22"/>
        </w:rPr>
        <w:t xml:space="preserve">r shipping </w:t>
      </w:r>
      <w:proofErr w:type="gramStart"/>
      <w:r>
        <w:rPr>
          <w:rFonts w:asciiTheme="minorHAnsi" w:hAnsiTheme="minorHAnsi"/>
          <w:sz w:val="22"/>
          <w:szCs w:val="22"/>
        </w:rPr>
        <w:t>costs</w:t>
      </w:r>
      <w:proofErr w:type="gramEnd"/>
    </w:p>
    <w:p w14:paraId="6900528D" w14:textId="77777777" w:rsidR="00763800" w:rsidRDefault="00763800" w:rsidP="00763800">
      <w:pPr>
        <w:pStyle w:val="Default"/>
        <w:rPr>
          <w:rFonts w:asciiTheme="minorHAnsi" w:hAnsiTheme="minorHAnsi"/>
          <w:sz w:val="22"/>
          <w:szCs w:val="22"/>
        </w:rPr>
      </w:pPr>
    </w:p>
    <w:p w14:paraId="4C6BE5F4" w14:textId="77777777" w:rsidR="00763800" w:rsidRDefault="00763800" w:rsidP="00763800">
      <w:pPr>
        <w:jc w:val="both"/>
      </w:pPr>
      <w:r w:rsidRPr="008E1FD5">
        <w:rPr>
          <w:b/>
          <w:bCs/>
        </w:rPr>
        <w:t>LIABILITY</w:t>
      </w:r>
      <w:r>
        <w:rPr>
          <w:b/>
          <w:bCs/>
        </w:rPr>
        <w:t xml:space="preserve">: </w:t>
      </w:r>
      <w:r w:rsidRPr="008E1FD5">
        <w:t>Every effort will be made to handle with care, including protection from loss.  The Alliance for the Arts will not be liable for loss or damage caused or occurring while work is in exhibition or during shipping.  Submission of artwork constitutes an agreement to all conditions of this entry form, including schedule and permission to photograph for publicity purposes.</w:t>
      </w:r>
    </w:p>
    <w:p w14:paraId="6A03FE4F" w14:textId="3C1D85EB" w:rsidR="00747A9D" w:rsidRDefault="00747A9D" w:rsidP="00EA190D">
      <w:pPr>
        <w:pStyle w:val="Default"/>
        <w:rPr>
          <w:rFonts w:asciiTheme="minorHAnsi" w:hAnsiTheme="minorHAnsi" w:cstheme="minorHAnsi"/>
          <w:sz w:val="22"/>
          <w:szCs w:val="22"/>
        </w:rPr>
      </w:pPr>
      <w:r w:rsidRPr="00747A9D">
        <w:rPr>
          <w:rFonts w:asciiTheme="minorHAnsi" w:hAnsiTheme="minorHAnsi" w:cstheme="minorHAnsi"/>
          <w:b/>
          <w:bCs/>
          <w:sz w:val="22"/>
          <w:szCs w:val="22"/>
        </w:rPr>
        <w:t>RETURN OF WORK:</w:t>
      </w:r>
      <w:r>
        <w:rPr>
          <w:rFonts w:asciiTheme="minorHAnsi" w:hAnsiTheme="minorHAnsi" w:cstheme="minorHAnsi"/>
          <w:b/>
          <w:bCs/>
          <w:sz w:val="22"/>
          <w:szCs w:val="22"/>
        </w:rPr>
        <w:t xml:space="preserve"> </w:t>
      </w:r>
      <w:r w:rsidRPr="00747A9D">
        <w:rPr>
          <w:rFonts w:asciiTheme="minorHAnsi" w:hAnsiTheme="minorHAnsi" w:cstheme="minorHAnsi"/>
          <w:sz w:val="22"/>
          <w:szCs w:val="22"/>
        </w:rPr>
        <w:t>Reasonable notice will be given to the Artist that the Work is to be removed at the end of the exhibition period. If the Artist is unable or unwilling to remove a Work within 30 days after notice to remove has been sent to them, the Alliance for the Arts agrees to make reasonable efforts to return the Work to the Artist. Reasonable effort will not require special shipping or handling procedures. If the Artist remains unavailable after a reasonable effort has been made, the Works will be donated to the Alliance.</w:t>
      </w:r>
    </w:p>
    <w:p w14:paraId="545BE6B9" w14:textId="77777777" w:rsidR="00EA190D" w:rsidRPr="00EA190D" w:rsidRDefault="00EA190D" w:rsidP="00EA190D">
      <w:pPr>
        <w:pStyle w:val="Default"/>
        <w:rPr>
          <w:rFonts w:asciiTheme="minorHAnsi" w:hAnsiTheme="minorHAnsi" w:cstheme="minorHAnsi"/>
          <w:b/>
          <w:bCs/>
          <w:sz w:val="22"/>
          <w:szCs w:val="22"/>
        </w:rPr>
      </w:pPr>
    </w:p>
    <w:p w14:paraId="5A4A1DED" w14:textId="2385802E" w:rsidR="00763800" w:rsidRPr="00EA190D" w:rsidRDefault="00763800" w:rsidP="00EA190D">
      <w:pPr>
        <w:jc w:val="both"/>
        <w:rPr>
          <w:bCs/>
        </w:rPr>
      </w:pPr>
      <w:r w:rsidRPr="008E1FD5">
        <w:rPr>
          <w:b/>
          <w:bCs/>
        </w:rPr>
        <w:t>SALES</w:t>
      </w:r>
      <w:r>
        <w:rPr>
          <w:b/>
          <w:bCs/>
        </w:rPr>
        <w:t xml:space="preserve">: </w:t>
      </w:r>
      <w:r w:rsidRPr="008E1FD5">
        <w:rPr>
          <w:bCs/>
        </w:rPr>
        <w:t>All submitted during this exhibition must be offered for sale to the public at a labeled price set by the artist. Artwork must be listed for sale at $200 or under</w:t>
      </w:r>
      <w:r>
        <w:rPr>
          <w:bCs/>
        </w:rPr>
        <w:t xml:space="preserve">. </w:t>
      </w:r>
      <w:r w:rsidRPr="008E1FD5">
        <w:rPr>
          <w:bCs/>
        </w:rPr>
        <w:t>A 40% commission will be retained by the Alliance for the Arts on all work sold during the exhibition.</w:t>
      </w:r>
    </w:p>
    <w:p w14:paraId="686AF3BF" w14:textId="77777777" w:rsidR="00763800" w:rsidRPr="008E1FD5" w:rsidRDefault="00763800" w:rsidP="00763800">
      <w:pPr>
        <w:jc w:val="center"/>
        <w:rPr>
          <w:rFonts w:cs="Times New Roman"/>
          <w:b/>
          <w:bCs/>
        </w:rPr>
      </w:pPr>
      <w:r w:rsidRPr="008E1FD5">
        <w:rPr>
          <w:rFonts w:cs="Times New Roman"/>
          <w:b/>
          <w:bCs/>
        </w:rPr>
        <w:t>TIMELINE:</w:t>
      </w:r>
    </w:p>
    <w:p w14:paraId="6A15E0BE" w14:textId="11CFC2AF" w:rsidR="00763800" w:rsidRDefault="00763800" w:rsidP="00763800">
      <w:pPr>
        <w:spacing w:after="0" w:line="240" w:lineRule="auto"/>
        <w:jc w:val="center"/>
        <w:rPr>
          <w:rFonts w:cs="Times New Roman"/>
        </w:rPr>
      </w:pPr>
      <w:r w:rsidRPr="00ED39AB">
        <w:rPr>
          <w:b/>
          <w:bCs/>
        </w:rPr>
        <w:t xml:space="preserve">Exhibiting: </w:t>
      </w:r>
      <w:r w:rsidR="00EA190D">
        <w:rPr>
          <w:bCs/>
        </w:rPr>
        <w:t>November 30, 2023</w:t>
      </w:r>
      <w:r w:rsidR="00C70F90">
        <w:rPr>
          <w:bCs/>
        </w:rPr>
        <w:t xml:space="preserve"> – December 3</w:t>
      </w:r>
      <w:r w:rsidR="00EA190D">
        <w:rPr>
          <w:bCs/>
        </w:rPr>
        <w:t>0</w:t>
      </w:r>
      <w:r w:rsidR="00C70F90">
        <w:rPr>
          <w:bCs/>
        </w:rPr>
        <w:t>, 202</w:t>
      </w:r>
      <w:r w:rsidR="00EA190D">
        <w:rPr>
          <w:bCs/>
        </w:rPr>
        <w:t>3</w:t>
      </w:r>
      <w:r w:rsidRPr="00ED39AB">
        <w:rPr>
          <w:b/>
          <w:bCs/>
        </w:rPr>
        <w:br/>
        <w:t>Artwork Drop Off: </w:t>
      </w:r>
      <w:r w:rsidR="00C70F90">
        <w:rPr>
          <w:bCs/>
        </w:rPr>
        <w:t>Monday, November 2</w:t>
      </w:r>
      <w:r w:rsidR="00EA190D">
        <w:rPr>
          <w:bCs/>
        </w:rPr>
        <w:t>7</w:t>
      </w:r>
      <w:r w:rsidRPr="00ED39AB">
        <w:rPr>
          <w:bCs/>
        </w:rPr>
        <w:t>, 9am-5pm</w:t>
      </w:r>
      <w:r>
        <w:rPr>
          <w:b/>
          <w:bCs/>
        </w:rPr>
        <w:br/>
      </w:r>
      <w:r w:rsidRPr="00ED39AB">
        <w:rPr>
          <w:b/>
          <w:bCs/>
        </w:rPr>
        <w:t xml:space="preserve">Opening Reception: </w:t>
      </w:r>
      <w:r w:rsidR="00426C29">
        <w:rPr>
          <w:bCs/>
        </w:rPr>
        <w:t xml:space="preserve">Thursday, </w:t>
      </w:r>
      <w:r w:rsidR="00EA190D">
        <w:rPr>
          <w:bCs/>
        </w:rPr>
        <w:t>November</w:t>
      </w:r>
      <w:r w:rsidR="00426C29">
        <w:rPr>
          <w:bCs/>
        </w:rPr>
        <w:t xml:space="preserve"> </w:t>
      </w:r>
      <w:r w:rsidR="00EA190D">
        <w:rPr>
          <w:bCs/>
        </w:rPr>
        <w:t>30</w:t>
      </w:r>
      <w:r w:rsidR="00426C29">
        <w:rPr>
          <w:bCs/>
        </w:rPr>
        <w:t>, 5</w:t>
      </w:r>
      <w:r w:rsidRPr="00ED39AB">
        <w:rPr>
          <w:bCs/>
        </w:rPr>
        <w:t>-7pm</w:t>
      </w:r>
      <w:r w:rsidR="00C70F90">
        <w:rPr>
          <w:b/>
          <w:bCs/>
        </w:rPr>
        <w:br/>
        <w:t xml:space="preserve">Artwork Pickup: </w:t>
      </w:r>
      <w:r w:rsidR="00EA190D">
        <w:rPr>
          <w:bCs/>
        </w:rPr>
        <w:t>Monday</w:t>
      </w:r>
      <w:r>
        <w:rPr>
          <w:bCs/>
        </w:rPr>
        <w:t xml:space="preserve">, January </w:t>
      </w:r>
      <w:r w:rsidR="00EA190D">
        <w:rPr>
          <w:bCs/>
        </w:rPr>
        <w:t>1</w:t>
      </w:r>
      <w:r w:rsidRPr="00ED39AB">
        <w:rPr>
          <w:bCs/>
        </w:rPr>
        <w:t>, 9am-5pm</w:t>
      </w:r>
      <w:r w:rsidRPr="008E1FD5">
        <w:rPr>
          <w:rFonts w:cs="Times New Roman"/>
        </w:rPr>
        <w:br/>
      </w:r>
      <w:r w:rsidRPr="008E1FD5">
        <w:rPr>
          <w:rFonts w:cs="Cambria"/>
          <w:b/>
          <w:bCs/>
        </w:rPr>
        <w:br/>
      </w:r>
      <w:r w:rsidRPr="008E1FD5">
        <w:rPr>
          <w:rFonts w:cs="Times New Roman"/>
        </w:rPr>
        <w:t xml:space="preserve">For membership, visit </w:t>
      </w:r>
      <w:hyperlink r:id="rId10" w:history="1">
        <w:r w:rsidRPr="008E1FD5">
          <w:rPr>
            <w:rStyle w:val="Hyperlink"/>
            <w:rFonts w:cs="Helvetica"/>
          </w:rPr>
          <w:t>www.ArtInLee.org/Join</w:t>
        </w:r>
      </w:hyperlink>
      <w:r w:rsidRPr="008E1FD5">
        <w:rPr>
          <w:rFonts w:cs="Times New Roman"/>
        </w:rPr>
        <w:t>.</w:t>
      </w:r>
    </w:p>
    <w:p w14:paraId="25F544BC" w14:textId="5EFB101E" w:rsidR="00763800" w:rsidRPr="00247638" w:rsidRDefault="00763800" w:rsidP="00EA190D">
      <w:pPr>
        <w:spacing w:after="0" w:line="240" w:lineRule="auto"/>
        <w:jc w:val="center"/>
        <w:sectPr w:rsidR="00763800" w:rsidRPr="00247638" w:rsidSect="00763800">
          <w:type w:val="continuous"/>
          <w:pgSz w:w="12240" w:h="15840"/>
          <w:pgMar w:top="720" w:right="720" w:bottom="720" w:left="720" w:header="720" w:footer="720" w:gutter="0"/>
          <w:cols w:space="720"/>
          <w:noEndnote/>
          <w:docGrid w:linePitch="299"/>
        </w:sectPr>
      </w:pPr>
      <w:r w:rsidRPr="008E1FD5">
        <w:t>Fo</w:t>
      </w:r>
      <w:r>
        <w:t xml:space="preserve">r questions, please contact Emily </w:t>
      </w:r>
      <w:r w:rsidRPr="008E1FD5">
        <w:t xml:space="preserve">at </w:t>
      </w:r>
      <w:hyperlink r:id="rId11" w:history="1">
        <w:r w:rsidRPr="008E1FD5">
          <w:rPr>
            <w:rStyle w:val="Hyperlink"/>
            <w:rFonts w:cs="Helvetica"/>
          </w:rPr>
          <w:t>Exhibitions@ArtInLee.org</w:t>
        </w:r>
      </w:hyperlink>
      <w:r w:rsidRPr="008E1FD5">
        <w:t xml:space="preserve"> or 239-939-2787</w:t>
      </w:r>
    </w:p>
    <w:p w14:paraId="05E84072" w14:textId="77777777" w:rsidR="00D20501" w:rsidRDefault="00D20501"/>
    <w:sectPr w:rsidR="00D20501" w:rsidSect="00A557A3">
      <w:pgSz w:w="15840" w:h="12240"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9E6C" w14:textId="77777777" w:rsidR="001A4865" w:rsidRDefault="001A4865">
      <w:pPr>
        <w:spacing w:after="0" w:line="240" w:lineRule="auto"/>
      </w:pPr>
      <w:r>
        <w:separator/>
      </w:r>
    </w:p>
  </w:endnote>
  <w:endnote w:type="continuationSeparator" w:id="0">
    <w:p w14:paraId="47B5A382" w14:textId="77777777" w:rsidR="001A4865" w:rsidRDefault="001A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9F21" w14:textId="77777777" w:rsidR="00000000" w:rsidRPr="008E1FD5" w:rsidRDefault="005167F8" w:rsidP="002834DA">
    <w:pPr>
      <w:pStyle w:val="Footer"/>
      <w:jc w:val="center"/>
      <w:rPr>
        <w:rFonts w:ascii="Calibri" w:hAnsi="Calibri"/>
      </w:rPr>
    </w:pPr>
    <w:r w:rsidRPr="008E1FD5">
      <w:rPr>
        <w:rFonts w:ascii="Calibri" w:hAnsi="Calibri"/>
      </w:rPr>
      <w:t>Alliance for the Arts | 10091 McGregor Boulevard Fort M</w:t>
    </w:r>
    <w:r>
      <w:rPr>
        <w:rFonts w:ascii="Calibri" w:hAnsi="Calibri"/>
      </w:rPr>
      <w:t xml:space="preserve">yers, FL 33919 | 239-939-2787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E6F3" w14:textId="77777777" w:rsidR="001A4865" w:rsidRDefault="001A4865">
      <w:pPr>
        <w:spacing w:after="0" w:line="240" w:lineRule="auto"/>
      </w:pPr>
      <w:r>
        <w:separator/>
      </w:r>
    </w:p>
  </w:footnote>
  <w:footnote w:type="continuationSeparator" w:id="0">
    <w:p w14:paraId="11021E23" w14:textId="77777777" w:rsidR="001A4865" w:rsidRDefault="001A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45BF"/>
    <w:multiLevelType w:val="hybridMultilevel"/>
    <w:tmpl w:val="DB5E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4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00"/>
    <w:rsid w:val="001A4865"/>
    <w:rsid w:val="00426C29"/>
    <w:rsid w:val="004B5212"/>
    <w:rsid w:val="005167F8"/>
    <w:rsid w:val="00747A9D"/>
    <w:rsid w:val="00763800"/>
    <w:rsid w:val="00C70408"/>
    <w:rsid w:val="00C70F90"/>
    <w:rsid w:val="00D20501"/>
    <w:rsid w:val="00EA190D"/>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50B5"/>
  <w15:chartTrackingRefBased/>
  <w15:docId w15:val="{B2894955-126D-4968-BC76-10DE2321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0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800"/>
    <w:pPr>
      <w:widowControl w:val="0"/>
      <w:autoSpaceDE w:val="0"/>
      <w:autoSpaceDN w:val="0"/>
      <w:adjustRightInd w:val="0"/>
    </w:pPr>
    <w:rPr>
      <w:rFonts w:ascii="Cambria" w:eastAsiaTheme="minorEastAsia" w:hAnsi="Cambria" w:cs="Cambria"/>
      <w:color w:val="000000"/>
      <w:sz w:val="24"/>
      <w:szCs w:val="24"/>
    </w:rPr>
  </w:style>
  <w:style w:type="character" w:styleId="Hyperlink">
    <w:name w:val="Hyperlink"/>
    <w:basedOn w:val="DefaultParagraphFont"/>
    <w:uiPriority w:val="99"/>
    <w:unhideWhenUsed/>
    <w:rsid w:val="00763800"/>
    <w:rPr>
      <w:rFonts w:cs="Times New Roman"/>
      <w:color w:val="0563C1" w:themeColor="hyperlink"/>
      <w:u w:val="single"/>
    </w:rPr>
  </w:style>
  <w:style w:type="paragraph" w:styleId="Footer">
    <w:name w:val="footer"/>
    <w:basedOn w:val="Normal"/>
    <w:link w:val="FooterChar"/>
    <w:unhideWhenUsed/>
    <w:rsid w:val="00763800"/>
    <w:pPr>
      <w:tabs>
        <w:tab w:val="center" w:pos="4680"/>
        <w:tab w:val="right" w:pos="9360"/>
      </w:tabs>
      <w:spacing w:after="0" w:line="240" w:lineRule="auto"/>
    </w:pPr>
  </w:style>
  <w:style w:type="character" w:customStyle="1" w:styleId="FooterChar">
    <w:name w:val="Footer Char"/>
    <w:basedOn w:val="DefaultParagraphFont"/>
    <w:link w:val="Footer"/>
    <w:rsid w:val="007638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hibitions@ArtInLee.org" TargetMode="External"/><Relationship Id="rId5" Type="http://schemas.openxmlformats.org/officeDocument/2006/relationships/footnotes" Target="footnotes.xml"/><Relationship Id="rId10" Type="http://schemas.openxmlformats.org/officeDocument/2006/relationships/hyperlink" Target="http://www.ArtInLee.org/Join" TargetMode="External"/><Relationship Id="rId4" Type="http://schemas.openxmlformats.org/officeDocument/2006/relationships/webSettings" Target="webSettings.xml"/><Relationship Id="rId9" Type="http://schemas.openxmlformats.org/officeDocument/2006/relationships/hyperlink" Target="https://artinlee.org/join/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LCAA Exhibitions</dc:creator>
  <cp:keywords/>
  <dc:description/>
  <cp:lastModifiedBy>Emily Radomski</cp:lastModifiedBy>
  <cp:revision>2</cp:revision>
  <dcterms:created xsi:type="dcterms:W3CDTF">2023-10-17T17:52:00Z</dcterms:created>
  <dcterms:modified xsi:type="dcterms:W3CDTF">2023-10-17T17:52:00Z</dcterms:modified>
</cp:coreProperties>
</file>